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1402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 xml:space="preserve"> 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Администрация МР «Гумбетовский район» Республика Дагестан</w:t>
      </w:r>
      <w:bookmarkEnd w:id="2"/>
    </w:p>
    <w:p>
      <w:pPr>
        <w:spacing w:before="0" w:after="0" w:line="408"/>
        <w:ind w:left="120"/>
        <w:jc w:val="center"/>
      </w:pPr>
      <w:r>
        <w:rPr>
          <w:rFonts w:ascii="Times New Roman" w:hAnsi="Times New Roman"/>
          <w:b/>
          <w:i w:val="false"/>
          <w:color w:val="000000"/>
          <w:sz w:val="28"/>
        </w:rPr>
        <w:t>МКОУ "Нижне-Инховская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 объединение УЕМЦ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Маламагомедова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школы по УВР↵ МКОУ «Нижне-Инховская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Джамалудинов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3592291)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 xml:space="preserve">с. Нижнее-Инхо </w:t>
      </w:r>
      <w:bookmarkEnd w:id="3"/>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27140214" w:id="5"/>
    <w:p>
      <w:pPr>
        <w:sectPr>
          <w:pgSz w:w="11906" w:h="16383" w:orient="portrait"/>
        </w:sectPr>
      </w:pPr>
    </w:p>
    <w:bookmarkEnd w:id="5"/>
    <w:bookmarkEnd w:id="0"/>
    <w:bookmarkStart w:name="block-271402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7140210" w:id="8"/>
    <w:p>
      <w:pPr>
        <w:sectPr>
          <w:pgSz w:w="11906" w:h="16383" w:orient="portrait"/>
        </w:sectPr>
      </w:pPr>
    </w:p>
    <w:bookmarkEnd w:id="8"/>
    <w:bookmarkEnd w:id="6"/>
    <w:bookmarkStart w:name="block-27140211"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7140211" w:id="11"/>
    <w:p>
      <w:pPr>
        <w:sectPr>
          <w:pgSz w:w="11906" w:h="16383" w:orient="portrait"/>
        </w:sectPr>
      </w:pPr>
    </w:p>
    <w:bookmarkEnd w:id="11"/>
    <w:bookmarkEnd w:id="9"/>
    <w:bookmarkStart w:name="block-27140212"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7140212" w:id="17"/>
    <w:p>
      <w:pPr>
        <w:sectPr>
          <w:pgSz w:w="11906" w:h="16383" w:orient="portrait"/>
        </w:sectPr>
      </w:pPr>
    </w:p>
    <w:bookmarkEnd w:id="17"/>
    <w:bookmarkEnd w:id="12"/>
    <w:bookmarkStart w:name="block-2714021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7140213" w:id="19"/>
    <w:p>
      <w:pPr>
        <w:sectPr>
          <w:pgSz w:w="16383" w:h="11906" w:orient="landscape"/>
        </w:sectPr>
      </w:pPr>
    </w:p>
    <w:bookmarkEnd w:id="19"/>
    <w:bookmarkEnd w:id="18"/>
    <w:bookmarkStart w:name="block-2714021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40215" w:id="21"/>
    <w:p>
      <w:pPr>
        <w:sectPr>
          <w:pgSz w:w="16383" w:h="11906" w:orient="landscape"/>
        </w:sectPr>
      </w:pPr>
    </w:p>
    <w:bookmarkEnd w:id="21"/>
    <w:bookmarkEnd w:id="20"/>
    <w:bookmarkStart w:name="block-2714021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p>
    <w:p>
      <w:pPr>
        <w:spacing w:before="0" w:after="0" w:line="480"/>
        <w:ind w:left="120"/>
        <w:jc w:val="left"/>
      </w:pPr>
      <w:bookmarkStart w:name="3a397326-1426-48a9-960f-d390ba630406" w:id="24"/>
      <w:r>
        <w:rPr>
          <w:rFonts w:ascii="Times New Roman" w:hAnsi="Times New Roman"/>
          <w:b w:val="false"/>
          <w:i w:val="false"/>
          <w:color w:val="000000"/>
          <w:sz w:val="28"/>
        </w:rPr>
        <w:t>по программе Г.Я. Мякишева, Б. Б. Буховцева и Н.Н. Сотский</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140216" w:id="25"/>
    <w:p>
      <w:pPr>
        <w:sectPr>
          <w:pgSz w:w="11906" w:h="16383" w:orient="portrait"/>
        </w:sectPr>
      </w:pPr>
    </w:p>
    <w:bookmarkEnd w:id="25"/>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